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ПРЕКРАЩЕНИЕ ТРУДОВОГО ДОГОВОРА ПО П. 5 СТ. 29
</w:t>
      </w:r>
    </w:p>
    <w:p>
      <w:r>
        <w:t xml:space="preserve">г. Серпухов              12.03.94 г.
</w:t>
      </w:r>
    </w:p>
    <w:p>
      <w:r>
        <w:t xml:space="preserve">Приказ N_______
</w:t>
      </w:r>
    </w:p>
    <w:p>
      <w:r>
        <w:t xml:space="preserve">1. Петухова Виктора  Григорьевича уволить в  связи с переводом
</w:t>
      </w:r>
    </w:p>
    <w:p>
      <w:r>
        <w:t xml:space="preserve">на постоянную работу в АО "Анар" с 13 марта 1994 г.
</w:t>
      </w:r>
    </w:p>
    <w:p>
      <w:r>
        <w:t xml:space="preserve">2.  Главному  бухгалтеру  обеспечить  производство  расчета  с
</w:t>
      </w:r>
    </w:p>
    <w:p>
      <w:r>
        <w:t xml:space="preserve">В.Г.Петуховым в установленном порядке и сроки.
</w:t>
      </w:r>
    </w:p>
    <w:p>
      <w:r>
        <w:t xml:space="preserve">3. Начальнику отдела кадров оформить запись  в трудовую книжку
</w:t>
      </w:r>
    </w:p>
    <w:p>
      <w:r>
        <w:t xml:space="preserve">Петухова В.Г. и ее выдачу в установленном порядке.
</w:t>
      </w:r>
    </w:p>
    <w:p>
      <w:r>
        <w:t xml:space="preserve">4. С настоящим приказом ознакомить В.Г.Петухова под расписку.
</w:t>
      </w:r>
    </w:p>
    <w:p>
      <w:r>
        <w:t xml:space="preserve">Основание: заявление В.Г.Петухова, письмо-приглашение (185) 17
</w:t>
      </w:r>
    </w:p>
    <w:p>
      <w:r>
        <w:t xml:space="preserve">от 09.03.94 г. из АО "Анар", ст.ст. 29, 39, 98, 99 КЗоТ РФ.
</w:t>
      </w:r>
    </w:p>
    <w:p>
      <w:r>
        <w:t xml:space="preserve">Директор ИЧП "Кристина"
</w:t>
      </w:r>
    </w:p>
    <w:p>
      <w:r>
        <w:t xml:space="preserve">Шубин В.А.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2023-10-10T09:38:43.157Z</dcterms:created>
  <dcterms:modified xsi:type="dcterms:W3CDTF">2023-10-10T09:38:43.157Z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